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A8" w:rsidRDefault="0098767E" w:rsidP="0098767E">
      <w:pPr>
        <w:jc w:val="center"/>
        <w:rPr>
          <w:b/>
          <w:sz w:val="28"/>
          <w:szCs w:val="28"/>
        </w:rPr>
      </w:pPr>
      <w:r w:rsidRPr="0098767E">
        <w:rPr>
          <w:b/>
          <w:sz w:val="28"/>
          <w:szCs w:val="28"/>
        </w:rPr>
        <w:t xml:space="preserve">Návrh </w:t>
      </w:r>
      <w:r w:rsidR="004535D5">
        <w:rPr>
          <w:b/>
          <w:sz w:val="28"/>
          <w:szCs w:val="28"/>
        </w:rPr>
        <w:t xml:space="preserve">analógového </w:t>
      </w:r>
      <w:r w:rsidRPr="0098767E">
        <w:rPr>
          <w:b/>
          <w:sz w:val="28"/>
          <w:szCs w:val="28"/>
        </w:rPr>
        <w:t>ovládania koľajiska na ovládacom pulte</w:t>
      </w:r>
    </w:p>
    <w:p w:rsidR="004535D5" w:rsidRDefault="004535D5" w:rsidP="0098767E">
      <w:pPr>
        <w:jc w:val="center"/>
        <w:rPr>
          <w:b/>
          <w:sz w:val="28"/>
          <w:szCs w:val="28"/>
        </w:rPr>
      </w:pPr>
    </w:p>
    <w:p w:rsidR="0098767E" w:rsidRDefault="0098767E" w:rsidP="0098767E">
      <w:pPr>
        <w:pStyle w:val="Odstavecseseznamem"/>
        <w:numPr>
          <w:ilvl w:val="0"/>
          <w:numId w:val="1"/>
        </w:numPr>
      </w:pPr>
      <w:r>
        <w:t xml:space="preserve">zapnutie hlavného vypínača koľajiska 220 V  </w:t>
      </w:r>
      <w:r w:rsidRPr="00264890">
        <w:rPr>
          <w:sz w:val="16"/>
          <w:szCs w:val="16"/>
        </w:rPr>
        <w:t>(signalizácia kontrolkou)</w:t>
      </w:r>
    </w:p>
    <w:p w:rsidR="0098767E" w:rsidRDefault="0098767E" w:rsidP="0098767E">
      <w:pPr>
        <w:pStyle w:val="Odstavecseseznamem"/>
        <w:numPr>
          <w:ilvl w:val="0"/>
          <w:numId w:val="1"/>
        </w:numPr>
      </w:pPr>
      <w:r>
        <w:t xml:space="preserve">voľba vlakovej cesty – okruhov  (3 voľby) – </w:t>
      </w:r>
      <w:r w:rsidR="00264890" w:rsidRPr="00264890">
        <w:rPr>
          <w:sz w:val="16"/>
          <w:szCs w:val="16"/>
        </w:rPr>
        <w:t>(signalizácia kontrolkou)</w:t>
      </w:r>
    </w:p>
    <w:p w:rsidR="008A389F" w:rsidRPr="008A389F" w:rsidRDefault="001F49D4" w:rsidP="001F49D4">
      <w:pPr>
        <w:ind w:left="360"/>
      </w:pPr>
      <w:r w:rsidRPr="001F49D4">
        <w:rPr>
          <w:u w:val="single"/>
        </w:rPr>
        <w:t>okruh č.1</w:t>
      </w:r>
      <w:r>
        <w:t xml:space="preserve">  základný – prioritný, napájaný zdrojom</w:t>
      </w:r>
      <w:r w:rsidR="008A389F">
        <w:t xml:space="preserve"> T1 </w:t>
      </w:r>
      <w:r w:rsidR="00264890" w:rsidRPr="00264890">
        <w:rPr>
          <w:sz w:val="16"/>
          <w:szCs w:val="16"/>
        </w:rPr>
        <w:t>(FZ</w:t>
      </w:r>
      <w:r w:rsidR="004535D5">
        <w:rPr>
          <w:sz w:val="16"/>
          <w:szCs w:val="16"/>
        </w:rPr>
        <w:t>1</w:t>
      </w:r>
      <w:r w:rsidR="00264890" w:rsidRPr="00264890">
        <w:rPr>
          <w:sz w:val="16"/>
          <w:szCs w:val="16"/>
        </w:rPr>
        <w:t>)</w:t>
      </w:r>
    </w:p>
    <w:p w:rsidR="001F49D4" w:rsidRDefault="008A389F" w:rsidP="001F49D4">
      <w:pPr>
        <w:ind w:left="360"/>
      </w:pPr>
      <w:r w:rsidRPr="008A389F">
        <w:t xml:space="preserve">. </w:t>
      </w:r>
      <w:r w:rsidR="001F49D4" w:rsidRPr="008A389F">
        <w:t xml:space="preserve"> </w:t>
      </w:r>
      <w:r>
        <w:t>nastavenie výhybiek V1, V2 na okruh č.1</w:t>
      </w:r>
    </w:p>
    <w:p w:rsidR="008A389F" w:rsidRDefault="008A389F" w:rsidP="001F49D4">
      <w:pPr>
        <w:ind w:left="360"/>
      </w:pPr>
      <w:r>
        <w:t>.  jazda so zvukom ?</w:t>
      </w:r>
    </w:p>
    <w:p w:rsidR="008A389F" w:rsidRDefault="008A389F" w:rsidP="001F49D4">
      <w:pPr>
        <w:ind w:left="360"/>
      </w:pPr>
      <w:r>
        <w:t xml:space="preserve">.  ak áno, tak voľba para alebo </w:t>
      </w:r>
      <w:proofErr w:type="spellStart"/>
      <w:r>
        <w:t>diesel</w:t>
      </w:r>
      <w:proofErr w:type="spellEnd"/>
    </w:p>
    <w:p w:rsidR="008A389F" w:rsidRDefault="008A389F" w:rsidP="001F49D4">
      <w:pPr>
        <w:ind w:left="360"/>
      </w:pPr>
      <w:r>
        <w:t>.  prívod prúdu od regulátora na napájaciu koľaj pre okruh č.1</w:t>
      </w:r>
    </w:p>
    <w:p w:rsidR="008A389F" w:rsidRDefault="008A389F" w:rsidP="001F49D4">
      <w:pPr>
        <w:ind w:left="360"/>
      </w:pPr>
    </w:p>
    <w:p w:rsidR="008A389F" w:rsidRDefault="008A389F" w:rsidP="008A389F">
      <w:pPr>
        <w:ind w:left="360"/>
      </w:pPr>
      <w:r w:rsidRPr="001F49D4">
        <w:rPr>
          <w:u w:val="single"/>
        </w:rPr>
        <w:t>okruh č.</w:t>
      </w:r>
      <w:r>
        <w:rPr>
          <w:u w:val="single"/>
        </w:rPr>
        <w:t>2</w:t>
      </w:r>
      <w:r>
        <w:t xml:space="preserve">  rozširujúci, napájaný zdrojom T2</w:t>
      </w:r>
    </w:p>
    <w:p w:rsidR="008A389F" w:rsidRDefault="00ED38ED" w:rsidP="008A389F">
      <w:pPr>
        <w:ind w:left="360"/>
      </w:pPr>
      <w:r>
        <w:t>.  nastavenie výhybiek V3, V4, V5 na okruh č.2</w:t>
      </w:r>
    </w:p>
    <w:p w:rsidR="00ED38ED" w:rsidRDefault="00ED38ED" w:rsidP="008A389F">
      <w:pPr>
        <w:ind w:left="360"/>
      </w:pPr>
      <w:r>
        <w:t>.  prívod prúdu od regulátora na napájaciu koľaj pre okruh č.2</w:t>
      </w:r>
    </w:p>
    <w:p w:rsidR="00ED38ED" w:rsidRPr="00264890" w:rsidRDefault="00264890" w:rsidP="008A389F">
      <w:pPr>
        <w:ind w:left="360"/>
        <w:rPr>
          <w:sz w:val="16"/>
          <w:szCs w:val="16"/>
        </w:rPr>
      </w:pPr>
      <w:r w:rsidRPr="00264890">
        <w:rPr>
          <w:sz w:val="16"/>
          <w:szCs w:val="16"/>
          <w:u w:val="single"/>
        </w:rPr>
        <w:t>Poznámka</w:t>
      </w:r>
      <w:r w:rsidRPr="00264890">
        <w:rPr>
          <w:sz w:val="16"/>
          <w:szCs w:val="16"/>
        </w:rPr>
        <w:t xml:space="preserve">  okruhy č.1 a č.2 môžu fungovať súbežne, nezávisle na sebe</w:t>
      </w:r>
    </w:p>
    <w:p w:rsidR="00264890" w:rsidRPr="00264890" w:rsidRDefault="00264890" w:rsidP="008A389F">
      <w:pPr>
        <w:ind w:left="360"/>
      </w:pPr>
    </w:p>
    <w:p w:rsidR="00ED38ED" w:rsidRDefault="00ED38ED" w:rsidP="008A389F">
      <w:pPr>
        <w:ind w:left="360"/>
      </w:pPr>
      <w:r w:rsidRPr="001F49D4">
        <w:rPr>
          <w:u w:val="single"/>
        </w:rPr>
        <w:t>okruh č.</w:t>
      </w:r>
      <w:r>
        <w:rPr>
          <w:u w:val="single"/>
        </w:rPr>
        <w:t>3</w:t>
      </w:r>
      <w:r w:rsidRPr="00ED38ED">
        <w:t xml:space="preserve">  cele koľajisko</w:t>
      </w:r>
      <w:r>
        <w:t xml:space="preserve"> </w:t>
      </w:r>
      <w:r w:rsidRPr="00264890">
        <w:rPr>
          <w:sz w:val="16"/>
          <w:szCs w:val="16"/>
        </w:rPr>
        <w:t>(okruhč.1 a č.2)</w:t>
      </w:r>
      <w:r>
        <w:t xml:space="preserve">, napájaný iba zdrojom T1 </w:t>
      </w:r>
      <w:r w:rsidRPr="00264890">
        <w:rPr>
          <w:sz w:val="16"/>
          <w:szCs w:val="16"/>
        </w:rPr>
        <w:t>(FZ</w:t>
      </w:r>
      <w:r w:rsidR="004535D5">
        <w:rPr>
          <w:sz w:val="16"/>
          <w:szCs w:val="16"/>
        </w:rPr>
        <w:t>1</w:t>
      </w:r>
      <w:r w:rsidRPr="00264890">
        <w:rPr>
          <w:sz w:val="16"/>
          <w:szCs w:val="16"/>
        </w:rPr>
        <w:t>)</w:t>
      </w:r>
      <w:r w:rsidR="004535D5">
        <w:rPr>
          <w:sz w:val="16"/>
          <w:szCs w:val="16"/>
        </w:rPr>
        <w:t xml:space="preserve">, </w:t>
      </w:r>
      <w:r w:rsidR="004535D5" w:rsidRPr="004535D5">
        <w:t>jazdí iba jeden vlak</w:t>
      </w:r>
    </w:p>
    <w:p w:rsidR="000C3565" w:rsidRDefault="000C3565" w:rsidP="008A389F">
      <w:pPr>
        <w:ind w:left="360"/>
      </w:pPr>
      <w:r>
        <w:t>.  prívod prúdu od regulátora na napájacie koľaje okruhov č.1 a č.2</w:t>
      </w:r>
    </w:p>
    <w:p w:rsidR="000C3565" w:rsidRDefault="000C3565" w:rsidP="008A389F">
      <w:pPr>
        <w:ind w:left="360"/>
      </w:pPr>
      <w:r>
        <w:t xml:space="preserve">.  výber nasledovných kombinácii nastavenia výhybiek pre pohyb </w:t>
      </w:r>
      <w:r w:rsidRPr="000C3565">
        <w:rPr>
          <w:u w:val="single"/>
        </w:rPr>
        <w:t>vpravo</w:t>
      </w:r>
      <w:r>
        <w:rPr>
          <w:u w:val="single"/>
        </w:rPr>
        <w:t>:</w:t>
      </w:r>
    </w:p>
    <w:p w:rsidR="000C3565" w:rsidRDefault="000C3565" w:rsidP="000C3565">
      <w:pPr>
        <w:pStyle w:val="Odstavecseseznamem"/>
        <w:numPr>
          <w:ilvl w:val="0"/>
          <w:numId w:val="2"/>
        </w:numPr>
      </w:pPr>
      <w:r>
        <w:t>V1, V2</w:t>
      </w:r>
    </w:p>
    <w:p w:rsidR="000C3565" w:rsidRDefault="000C3565" w:rsidP="000C3565">
      <w:pPr>
        <w:pStyle w:val="Odstavecseseznamem"/>
        <w:numPr>
          <w:ilvl w:val="0"/>
          <w:numId w:val="2"/>
        </w:numPr>
      </w:pPr>
      <w:r>
        <w:t>V1, V2, V4, V5, V3</w:t>
      </w:r>
    </w:p>
    <w:p w:rsidR="000C3565" w:rsidRDefault="000C3565" w:rsidP="000C3565">
      <w:pPr>
        <w:pStyle w:val="Odstavecseseznamem"/>
        <w:numPr>
          <w:ilvl w:val="0"/>
          <w:numId w:val="2"/>
        </w:numPr>
      </w:pPr>
      <w:r>
        <w:t>V3, V4, V5</w:t>
      </w:r>
    </w:p>
    <w:p w:rsidR="000C3565" w:rsidRDefault="000C3565" w:rsidP="000C3565">
      <w:pPr>
        <w:rPr>
          <w:u w:val="single"/>
        </w:rPr>
      </w:pPr>
      <w:r>
        <w:t xml:space="preserve">        .  výber nasledovných kombinácii nastavenia výhybiek pre pohyb </w:t>
      </w:r>
      <w:r w:rsidRPr="000C3565">
        <w:rPr>
          <w:u w:val="single"/>
        </w:rPr>
        <w:t>v</w:t>
      </w:r>
      <w:r>
        <w:rPr>
          <w:u w:val="single"/>
        </w:rPr>
        <w:t>ľavo:</w:t>
      </w:r>
    </w:p>
    <w:p w:rsidR="000C3565" w:rsidRDefault="000C3565" w:rsidP="000C3565">
      <w:pPr>
        <w:pStyle w:val="Odstavecseseznamem"/>
        <w:numPr>
          <w:ilvl w:val="0"/>
          <w:numId w:val="2"/>
        </w:numPr>
      </w:pPr>
      <w:r>
        <w:t>V2, V1</w:t>
      </w:r>
    </w:p>
    <w:p w:rsidR="00264890" w:rsidRPr="000C3565" w:rsidRDefault="00264890" w:rsidP="000C3565">
      <w:pPr>
        <w:pStyle w:val="Odstavecseseznamem"/>
        <w:numPr>
          <w:ilvl w:val="0"/>
          <w:numId w:val="2"/>
        </w:numPr>
      </w:pPr>
      <w:r>
        <w:t>V5, V4, V2, V1, V3</w:t>
      </w:r>
    </w:p>
    <w:p w:rsidR="004535D5" w:rsidRDefault="004535D5" w:rsidP="004535D5">
      <w:pPr>
        <w:ind w:left="360"/>
      </w:pPr>
      <w:bookmarkStart w:id="0" w:name="_GoBack"/>
      <w:bookmarkEnd w:id="0"/>
      <w:r>
        <w:t>.  jazda so zvukom ?</w:t>
      </w:r>
    </w:p>
    <w:p w:rsidR="004535D5" w:rsidRDefault="004535D5" w:rsidP="004535D5">
      <w:pPr>
        <w:ind w:left="360"/>
      </w:pPr>
      <w:r>
        <w:t xml:space="preserve">.  ak áno, tak voľba para alebo </w:t>
      </w:r>
      <w:proofErr w:type="spellStart"/>
      <w:r>
        <w:t>diesel</w:t>
      </w:r>
      <w:proofErr w:type="spellEnd"/>
    </w:p>
    <w:p w:rsidR="004535D5" w:rsidRDefault="004535D5" w:rsidP="004535D5">
      <w:pPr>
        <w:ind w:left="360"/>
      </w:pPr>
      <w:r>
        <w:t>.  prívod prúdu od regulátora na napájaci</w:t>
      </w:r>
      <w:r>
        <w:t>e</w:t>
      </w:r>
      <w:r>
        <w:t xml:space="preserve"> koľaj</w:t>
      </w:r>
      <w:r>
        <w:t>e</w:t>
      </w:r>
      <w:r>
        <w:t xml:space="preserve"> pre okruh</w:t>
      </w:r>
      <w:r>
        <w:t>y</w:t>
      </w:r>
      <w:r>
        <w:t xml:space="preserve"> č.1</w:t>
      </w:r>
      <w:r>
        <w:t xml:space="preserve"> a č.2</w:t>
      </w:r>
    </w:p>
    <w:p w:rsidR="004535D5" w:rsidRPr="008A389F" w:rsidRDefault="004535D5" w:rsidP="001F49D4">
      <w:pPr>
        <w:ind w:left="360"/>
      </w:pPr>
    </w:p>
    <w:sectPr w:rsidR="004535D5" w:rsidRPr="008A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21A"/>
    <w:multiLevelType w:val="hybridMultilevel"/>
    <w:tmpl w:val="6450A992"/>
    <w:lvl w:ilvl="0" w:tplc="26A4E34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46B53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7E"/>
    <w:rsid w:val="000C3565"/>
    <w:rsid w:val="001F49D4"/>
    <w:rsid w:val="00264890"/>
    <w:rsid w:val="004535D5"/>
    <w:rsid w:val="007560A8"/>
    <w:rsid w:val="008A389F"/>
    <w:rsid w:val="0098767E"/>
    <w:rsid w:val="00E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7A97-3FB0-4663-AC40-B19726C2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Mato</dc:creator>
  <cp:keywords/>
  <dc:description/>
  <cp:lastModifiedBy>Igor Mato</cp:lastModifiedBy>
  <cp:revision>2</cp:revision>
  <dcterms:created xsi:type="dcterms:W3CDTF">2022-10-17T00:34:00Z</dcterms:created>
  <dcterms:modified xsi:type="dcterms:W3CDTF">2022-10-17T14:59:00Z</dcterms:modified>
</cp:coreProperties>
</file>